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FDD" w:rsidRDefault="00E33D3C" w:rsidP="00E33D3C">
      <w:pPr>
        <w:jc w:val="center"/>
      </w:pPr>
      <w:r w:rsidRPr="007E2FDD">
        <w:t xml:space="preserve">     </w:t>
      </w:r>
      <w:r w:rsidR="007E2FDD">
        <w:t xml:space="preserve">                        </w:t>
      </w:r>
    </w:p>
    <w:p w:rsidR="00076968" w:rsidRDefault="00076968" w:rsidP="00E33D3C">
      <w:pPr>
        <w:jc w:val="center"/>
      </w:pPr>
    </w:p>
    <w:p w:rsidR="00FD7109" w:rsidRDefault="007E2FDD" w:rsidP="001908B8">
      <w:pPr>
        <w:jc w:val="center"/>
      </w:pPr>
      <w:r>
        <w:t xml:space="preserve">                             </w:t>
      </w:r>
      <w:r w:rsidR="00D4044F">
        <w:tab/>
      </w:r>
    </w:p>
    <w:p w:rsidR="00FD7109" w:rsidRDefault="00FD7109" w:rsidP="000658C3">
      <w:pPr>
        <w:ind w:right="-720"/>
        <w:jc w:val="center"/>
      </w:pPr>
      <w:proofErr w:type="gramStart"/>
      <w:r>
        <w:t>Изменения  в</w:t>
      </w:r>
      <w:proofErr w:type="gramEnd"/>
      <w:r>
        <w:t xml:space="preserve"> типовой форме </w:t>
      </w:r>
      <w:r w:rsidR="001C08EF">
        <w:t xml:space="preserve">договора </w:t>
      </w:r>
      <w:r>
        <w:t>на ПИР</w:t>
      </w:r>
      <w:r w:rsidR="000658C3">
        <w:t xml:space="preserve"> по закупке № 1114/3.21-3925</w:t>
      </w:r>
    </w:p>
    <w:p w:rsidR="001908B8" w:rsidRPr="007E2FDD" w:rsidRDefault="00D4044F" w:rsidP="001908B8">
      <w:pPr>
        <w:jc w:val="center"/>
      </w:pPr>
      <w:r>
        <w:tab/>
      </w:r>
      <w:r>
        <w:tab/>
      </w:r>
      <w:r>
        <w:tab/>
      </w:r>
      <w:r>
        <w:tab/>
      </w:r>
      <w:r w:rsidR="00076968">
        <w:tab/>
      </w:r>
      <w:r w:rsidR="00076968">
        <w:tab/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5240"/>
        <w:gridCol w:w="5245"/>
      </w:tblGrid>
      <w:tr w:rsidR="001908B8" w:rsidTr="000658C3">
        <w:trPr>
          <w:trHeight w:val="291"/>
        </w:trPr>
        <w:tc>
          <w:tcPr>
            <w:tcW w:w="5240" w:type="dxa"/>
          </w:tcPr>
          <w:p w:rsidR="001908B8" w:rsidRDefault="00BF785C" w:rsidP="00BF785C">
            <w:pPr>
              <w:jc w:val="center"/>
            </w:pPr>
            <w:r>
              <w:t>Типовая форма</w:t>
            </w:r>
          </w:p>
        </w:tc>
        <w:tc>
          <w:tcPr>
            <w:tcW w:w="5245" w:type="dxa"/>
          </w:tcPr>
          <w:p w:rsidR="001908B8" w:rsidRDefault="00BF785C" w:rsidP="00BF785C">
            <w:pPr>
              <w:jc w:val="center"/>
            </w:pPr>
            <w:r>
              <w:t>Форма, представленная на конкурс</w:t>
            </w:r>
          </w:p>
        </w:tc>
      </w:tr>
      <w:tr w:rsidR="00BF785C" w:rsidRPr="00BF785C" w:rsidTr="000658C3">
        <w:tc>
          <w:tcPr>
            <w:tcW w:w="5240" w:type="dxa"/>
          </w:tcPr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2.3.5.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      </w:r>
          </w:p>
          <w:p w:rsidR="001908B8" w:rsidRPr="00BF785C" w:rsidRDefault="001908B8" w:rsidP="001908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2.3.5. Подрядчик за свой счет согласовывает готовый Проект и Техническую документацию с Заказчиком и с компетентными государственными органами,</w:t>
            </w:r>
            <w:r w:rsidR="000658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эксплуатирующими организациями и органами местного самоуправления, а </w:t>
            </w:r>
            <w:proofErr w:type="gramStart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так же</w:t>
            </w:r>
            <w:proofErr w:type="gramEnd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 за свой счет устраняет замечания указанных органов и организаций. </w:t>
            </w:r>
          </w:p>
          <w:p w:rsidR="001908B8" w:rsidRPr="00BF785C" w:rsidRDefault="001908B8" w:rsidP="001908B8">
            <w:pPr>
              <w:jc w:val="center"/>
              <w:rPr>
                <w:sz w:val="22"/>
                <w:szCs w:val="22"/>
              </w:rPr>
            </w:pPr>
          </w:p>
        </w:tc>
      </w:tr>
      <w:tr w:rsidR="00BF785C" w:rsidRPr="00BF785C" w:rsidTr="000658C3">
        <w:tc>
          <w:tcPr>
            <w:tcW w:w="5240" w:type="dxa"/>
          </w:tcPr>
          <w:p w:rsidR="001908B8" w:rsidRPr="00BF785C" w:rsidRDefault="00FD7109" w:rsidP="00190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Пункты отсутствуют </w:t>
            </w:r>
          </w:p>
        </w:tc>
        <w:tc>
          <w:tcPr>
            <w:tcW w:w="5245" w:type="dxa"/>
          </w:tcPr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2.3.9. Подрядчик обязан подписать с Заказчиком Соглашение о конфиденциальности (Приложение № 10 к настоящему Договору), заключить аналогичные Соглашения с субподрядчиками с </w:t>
            </w:r>
            <w:proofErr w:type="gramStart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последующей  передачей</w:t>
            </w:r>
            <w:proofErr w:type="gramEnd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  копий этих Соглашений Заказчику.</w:t>
            </w:r>
          </w:p>
          <w:p w:rsidR="001908B8" w:rsidRPr="00BF785C" w:rsidRDefault="001908B8" w:rsidP="001908B8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Fonts w:ascii="Times New Roman" w:hAnsi="Times New Roman"/>
              </w:rPr>
            </w:pPr>
            <w:r w:rsidRPr="00BF785C">
              <w:rPr>
                <w:rFonts w:ascii="Times New Roman" w:hAnsi="Times New Roman"/>
              </w:rPr>
              <w:t xml:space="preserve">             2.3.10</w:t>
            </w:r>
            <w:r w:rsidRPr="00BF785C">
              <w:rPr>
                <w:rStyle w:val="Barcode"/>
                <w:rFonts w:ascii="Times New Roman" w:hAnsi="Times New Roman"/>
              </w:rPr>
              <w:t>.</w:t>
            </w:r>
            <w:r w:rsidRPr="00BF785C">
              <w:rPr>
                <w:rFonts w:ascii="Times New Roman" w:hAnsi="Times New Roman"/>
              </w:rPr>
              <w:t xml:space="preserve">  Подрядчик обязан согласовать с Заказчиком субподрядчиков, привлекаемых на выполнение работ по настоящему Договору до начала выполнения ими работ и предоставить Заказчику всю необходимую информацию о субподрядчиках.</w:t>
            </w:r>
          </w:p>
          <w:p w:rsidR="001908B8" w:rsidRPr="00BF785C" w:rsidRDefault="001908B8" w:rsidP="001908B8">
            <w:pPr>
              <w:pStyle w:val="Barcode0"/>
              <w:shd w:val="clear" w:color="auto" w:fill="auto"/>
              <w:tabs>
                <w:tab w:val="left" w:pos="284"/>
                <w:tab w:val="left" w:leader="underscore" w:pos="413"/>
                <w:tab w:val="left" w:leader="underscore" w:pos="7805"/>
              </w:tabs>
              <w:ind w:right="60"/>
              <w:jc w:val="both"/>
              <w:rPr>
                <w:rStyle w:val="Barcode"/>
                <w:rFonts w:ascii="Times New Roman" w:hAnsi="Times New Roman"/>
              </w:rPr>
            </w:pPr>
            <w:r w:rsidRPr="00BF785C">
              <w:rPr>
                <w:rFonts w:ascii="Times New Roman" w:hAnsi="Times New Roman"/>
              </w:rPr>
              <w:t xml:space="preserve">             2.3.11. </w:t>
            </w:r>
            <w:r w:rsidRPr="00BF785C">
              <w:rPr>
                <w:rStyle w:val="Barcode"/>
                <w:rFonts w:ascii="Times New Roman" w:hAnsi="Times New Roman"/>
              </w:rPr>
              <w:t>Подрядчик обязан в течение 5 дней, с момента получения запроса от Заказчика, представить документы, подтверждающие размер расходов, понесенных Подрядчиком при выполнении Работ. При этом Подрядчик подтверждает свое согласие на передачу в ОАО «Газпром» документов, переданных Заказчику.</w:t>
            </w:r>
          </w:p>
          <w:p w:rsidR="001908B8" w:rsidRPr="00BF785C" w:rsidRDefault="001908B8" w:rsidP="001908B8">
            <w:pPr>
              <w:jc w:val="center"/>
              <w:rPr>
                <w:sz w:val="22"/>
                <w:szCs w:val="22"/>
              </w:rPr>
            </w:pPr>
          </w:p>
        </w:tc>
      </w:tr>
      <w:tr w:rsidR="00BF785C" w:rsidRPr="00BF785C" w:rsidTr="000658C3">
        <w:tc>
          <w:tcPr>
            <w:tcW w:w="5240" w:type="dxa"/>
          </w:tcPr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3.3. Оплата по настоящему Договору производится после завершения отдельных этапов Работ в течение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      </w:r>
          </w:p>
          <w:p w:rsidR="001908B8" w:rsidRPr="00BF785C" w:rsidRDefault="001908B8" w:rsidP="001908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3.4. Оплата по настоящему Договору производится после завершения всех Работ на основании подписанного Акта сдачи-приемки выполненных работ и соответствующей счет-фактуры, в течение 150 (Ста пятидесяти) календарных дней с момента подписания Заказчиком Акта сдачи-приемки выполненных работ в размере 80% от стоимости выполненных работ.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Окончательный расчет осуществляется Заказчиком в срок до 31.12.2015г.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В том случае, если при реализации </w:t>
            </w:r>
            <w:proofErr w:type="spellStart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Результа</w:t>
            </w:r>
            <w:proofErr w:type="spellEnd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 работ, а также в процессе эксплуатации Объекта будут обнаружены недостатки </w:t>
            </w:r>
            <w:proofErr w:type="spellStart"/>
            <w:proofErr w:type="gramStart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Результа</w:t>
            </w:r>
            <w:proofErr w:type="spellEnd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  работ</w:t>
            </w:r>
            <w:proofErr w:type="gramEnd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, то сумма в размере 20 % от стоимости выполненных по договору работ Подрядчику не выплачивается.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785C" w:rsidRPr="00BF785C" w:rsidTr="000658C3">
        <w:tc>
          <w:tcPr>
            <w:tcW w:w="5240" w:type="dxa"/>
          </w:tcPr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4.1. Срок начала Работ - «_</w:t>
            </w:r>
            <w:proofErr w:type="gramStart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_»_</w:t>
            </w:r>
            <w:proofErr w:type="gramEnd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________201_.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Срок окончания Работ и передачи Результата работ (в полном объеме) Заказчику - «_</w:t>
            </w:r>
            <w:proofErr w:type="gramStart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_»_</w:t>
            </w:r>
            <w:proofErr w:type="gramEnd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________201_.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Сдача и приемка выполненных проектных и (или) изыскательских работ (результата изыскательских работ и (или) созданного Проекта и разработанной Технической документации) </w:t>
            </w:r>
            <w:r w:rsidRPr="00BF785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осуществляется по этапам, состав и сроки которых определяются в Графике выполнения работ, являющемся Приложением №2 к настоящему Договору.</w:t>
            </w:r>
          </w:p>
          <w:p w:rsidR="001908B8" w:rsidRPr="00BF785C" w:rsidRDefault="001908B8" w:rsidP="001908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4.1.</w:t>
            </w:r>
            <w:r w:rsidRPr="00BF785C">
              <w:rPr>
                <w:rFonts w:ascii="Times New Roman" w:hAnsi="Times New Roman"/>
                <w:sz w:val="22"/>
                <w:szCs w:val="22"/>
              </w:rPr>
              <w:t xml:space="preserve"> Проектные и изыскательские работы по Договору должны быть начаты, завершены и производиться в соответствии с Техническим заданием (приложение №1 к настоящему Договору).</w:t>
            </w: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 Срок начала Работ – март 2014г.</w:t>
            </w:r>
          </w:p>
          <w:p w:rsidR="001908B8" w:rsidRPr="00BF785C" w:rsidRDefault="001908B8" w:rsidP="001908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Срок окончания Работ и передачи Результата работ (в полном объеме) Заказчику – июнь 2014г.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Сдача и приемка выполненных проектных и (или) изыскательских работ (результата изыскательских работ и (или) созданного Проекта и разработанной Технической документации) осуществляется по этапам, согласно срокам, указанным в Графике выполнения</w:t>
            </w:r>
            <w:r w:rsidRPr="00BF785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работ, являющемся Приложением №2 к настоящему Договору.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8C3" w:rsidRPr="00A13384" w:rsidTr="000658C3">
        <w:tc>
          <w:tcPr>
            <w:tcW w:w="5240" w:type="dxa"/>
          </w:tcPr>
          <w:p w:rsidR="003A6755" w:rsidRPr="00313921" w:rsidRDefault="003A6755" w:rsidP="003A6755">
            <w:pPr>
              <w:ind w:firstLine="709"/>
              <w:jc w:val="both"/>
            </w:pPr>
            <w:r w:rsidRPr="00313921">
              <w:lastRenderedPageBreak/>
              <w:t>4.3.1. В сроки, установленные Графиком выполнения работ, Подрядчик передает уполномоченному представителю Заказчика по накладной ______ комплектов результата изыскательских работ, Проекта, Технической документации и другой документации, соответственно, а также подписанный со своей стороны акт сдачи-приемки выполненных проектных и/или изыскательских работ (этапов работ).</w:t>
            </w:r>
          </w:p>
          <w:p w:rsidR="003A6755" w:rsidRPr="00BF785C" w:rsidRDefault="003A6755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5" w:type="dxa"/>
          </w:tcPr>
          <w:p w:rsidR="003A6755" w:rsidRPr="00A13384" w:rsidRDefault="003A6755" w:rsidP="003A6755">
            <w:pPr>
              <w:ind w:firstLine="709"/>
              <w:jc w:val="both"/>
            </w:pPr>
            <w:r w:rsidRPr="00A13384">
              <w:t xml:space="preserve">4.2.1. В сроки, установленные Графиком выполнения работ, Подрядчик передает уполномоченному представителю Заказчика по накладной 5 (пять) комплектов результата изыскательских работ, Проекта, Технической документации и другой документации, соответственно на бумажном носителе и 1 (один) </w:t>
            </w:r>
            <w:proofErr w:type="gramStart"/>
            <w:r w:rsidRPr="00A13384">
              <w:t>экземпляр  в</w:t>
            </w:r>
            <w:proofErr w:type="gramEnd"/>
            <w:r w:rsidRPr="00A13384">
              <w:t xml:space="preserve"> электронном виде, а также подписанный со своей стороны Акт сдачи-приемки выполненных проектных и/или изыскательских работ.</w:t>
            </w:r>
          </w:p>
          <w:p w:rsidR="003A6755" w:rsidRPr="00A13384" w:rsidRDefault="003A6755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785C" w:rsidRPr="00BF785C" w:rsidTr="000658C3">
        <w:tc>
          <w:tcPr>
            <w:tcW w:w="5240" w:type="dxa"/>
          </w:tcPr>
          <w:p w:rsidR="001908B8" w:rsidRPr="00BF785C" w:rsidRDefault="00FD7109" w:rsidP="00190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отсутствует</w:t>
            </w:r>
          </w:p>
        </w:tc>
        <w:tc>
          <w:tcPr>
            <w:tcW w:w="5245" w:type="dxa"/>
          </w:tcPr>
          <w:p w:rsidR="001908B8" w:rsidRPr="00BF785C" w:rsidRDefault="001908B8" w:rsidP="001908B8">
            <w:pPr>
              <w:ind w:firstLine="709"/>
              <w:jc w:val="both"/>
              <w:rPr>
                <w:sz w:val="22"/>
                <w:szCs w:val="22"/>
              </w:rPr>
            </w:pPr>
            <w:r w:rsidRPr="00BF785C">
              <w:rPr>
                <w:sz w:val="22"/>
                <w:szCs w:val="22"/>
              </w:rPr>
              <w:t>4.3.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785C" w:rsidRPr="00BF785C" w:rsidTr="000658C3">
        <w:tc>
          <w:tcPr>
            <w:tcW w:w="5240" w:type="dxa"/>
          </w:tcPr>
          <w:p w:rsidR="00A13384" w:rsidRPr="00A13384" w:rsidRDefault="00A13384" w:rsidP="00A13384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3384">
              <w:rPr>
                <w:rFonts w:ascii="Times New Roman" w:hAnsi="Times New Roman" w:cs="Times New Roman"/>
                <w:sz w:val="22"/>
                <w:szCs w:val="22"/>
              </w:rPr>
      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      </w:r>
          </w:p>
          <w:p w:rsidR="001908B8" w:rsidRPr="00A13384" w:rsidRDefault="001908B8" w:rsidP="00A13384">
            <w:pPr>
              <w:pStyle w:val="ConsPlusNonformat"/>
              <w:widowControl/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1908B8" w:rsidRPr="00A13384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3384">
              <w:rPr>
                <w:rFonts w:ascii="Times New Roman" w:hAnsi="Times New Roman" w:cs="Times New Roman"/>
                <w:sz w:val="22"/>
                <w:szCs w:val="22"/>
              </w:rPr>
              <w:t>5.2. Подрядчик несет ответственность за недостатки Результа</w:t>
            </w:r>
            <w:r w:rsidR="00A13384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Pr="00A13384">
              <w:rPr>
                <w:rFonts w:ascii="Times New Roman" w:hAnsi="Times New Roman" w:cs="Times New Roman"/>
                <w:sz w:val="22"/>
                <w:szCs w:val="22"/>
              </w:rPr>
              <w:t xml:space="preserve">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 Кроме того, Подрядчику не </w:t>
            </w:r>
            <w:proofErr w:type="gramStart"/>
            <w:r w:rsidRPr="00A13384">
              <w:rPr>
                <w:rFonts w:ascii="Times New Roman" w:hAnsi="Times New Roman" w:cs="Times New Roman"/>
                <w:sz w:val="22"/>
                <w:szCs w:val="22"/>
              </w:rPr>
              <w:t>возвращается  сумма</w:t>
            </w:r>
            <w:proofErr w:type="gramEnd"/>
            <w:r w:rsidRPr="00A13384">
              <w:rPr>
                <w:rFonts w:ascii="Times New Roman" w:hAnsi="Times New Roman" w:cs="Times New Roman"/>
                <w:sz w:val="22"/>
                <w:szCs w:val="22"/>
              </w:rPr>
              <w:t xml:space="preserve"> в размере 20 % от стоимости выполненных работ по договору, удержанная на основании п.3.4. настоящего Договора. </w:t>
            </w:r>
          </w:p>
          <w:p w:rsidR="001908B8" w:rsidRPr="00A13384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785C" w:rsidRPr="00BF785C" w:rsidTr="000658C3">
        <w:tc>
          <w:tcPr>
            <w:tcW w:w="5240" w:type="dxa"/>
          </w:tcPr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5.4. В случае несвоевременного завершения Подрядчиком Работ не по вине Заказчика, Заказчик вправе взыскать с Подрядчика штраф 20% (двадцать процентов) от общей стоимости Работ по настоящему Договору.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5.5. В случае передачи Подрядчиком третьим лицам своих прав (в том числе денежных требований по договорам цессии и факторинга) по настоящему </w:t>
            </w:r>
            <w:proofErr w:type="gramStart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Договору  без</w:t>
            </w:r>
            <w:proofErr w:type="gramEnd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      </w:r>
          </w:p>
          <w:p w:rsidR="001908B8" w:rsidRPr="00BF785C" w:rsidRDefault="00FD7109" w:rsidP="00190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отсутствует</w:t>
            </w:r>
          </w:p>
        </w:tc>
        <w:tc>
          <w:tcPr>
            <w:tcW w:w="5245" w:type="dxa"/>
          </w:tcPr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5.4. В случае несвоевременного завершения Подрядчиком Работ не по вине Заказчика, Заказчик вправе взыскать с Подрядчика штраф 50% (пятьдесят процентов) от общей стоимости Работ по настоящему Договору.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5.5. В случае передачи Подрядчиком третьим лицам своих прав (в том числе денежных требований по договорам цессии и факторинга) по настоящему </w:t>
            </w:r>
            <w:proofErr w:type="gramStart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>Договору  без</w:t>
            </w:r>
            <w:proofErr w:type="gramEnd"/>
            <w:r w:rsidRPr="00BF785C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50% (пятьдесят процентов) от общей цены настоящего Договора.</w:t>
            </w:r>
          </w:p>
          <w:p w:rsidR="001908B8" w:rsidRPr="00BF785C" w:rsidRDefault="001908B8" w:rsidP="001908B8">
            <w:pPr>
              <w:pStyle w:val="Barcode0"/>
              <w:shd w:val="clear" w:color="auto" w:fill="auto"/>
              <w:tabs>
                <w:tab w:val="left" w:pos="284"/>
              </w:tabs>
              <w:ind w:right="60" w:firstLine="426"/>
              <w:jc w:val="both"/>
              <w:rPr>
                <w:rFonts w:ascii="Times New Roman" w:hAnsi="Times New Roman"/>
              </w:rPr>
            </w:pPr>
            <w:r w:rsidRPr="00BF785C">
              <w:rPr>
                <w:rFonts w:ascii="Times New Roman" w:hAnsi="Times New Roman"/>
              </w:rPr>
              <w:lastRenderedPageBreak/>
              <w:t xml:space="preserve">    5.6.</w:t>
            </w:r>
            <w:r w:rsidRPr="00BF785C">
              <w:rPr>
                <w:rStyle w:val="Barcode"/>
                <w:rFonts w:ascii="Times New Roman" w:hAnsi="Times New Roman"/>
              </w:rPr>
              <w:t xml:space="preserve"> За несвоевременное представление документов в соответствии </w:t>
            </w:r>
            <w:proofErr w:type="gramStart"/>
            <w:r w:rsidRPr="00BF785C">
              <w:rPr>
                <w:rStyle w:val="Barcode"/>
                <w:rFonts w:ascii="Times New Roman" w:hAnsi="Times New Roman"/>
              </w:rPr>
              <w:t>с  п.</w:t>
            </w:r>
            <w:proofErr w:type="gramEnd"/>
            <w:r w:rsidRPr="00BF785C">
              <w:rPr>
                <w:rStyle w:val="Barcode"/>
                <w:rFonts w:ascii="Times New Roman" w:hAnsi="Times New Roman"/>
              </w:rPr>
              <w:t xml:space="preserve"> 2.3.10 настоящего Договора, Подрядчик  уплачивает Заказчику штраф 0,01% от суммы неподтвержденных расходов за каждый день просрочки. 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785C" w:rsidRPr="00BF785C" w:rsidTr="000658C3">
        <w:tc>
          <w:tcPr>
            <w:tcW w:w="5240" w:type="dxa"/>
          </w:tcPr>
          <w:p w:rsidR="001908B8" w:rsidRPr="00BF785C" w:rsidRDefault="00FD7109" w:rsidP="00FD71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Пункт отсутствует</w:t>
            </w:r>
          </w:p>
        </w:tc>
        <w:tc>
          <w:tcPr>
            <w:tcW w:w="5245" w:type="dxa"/>
          </w:tcPr>
          <w:p w:rsidR="001908B8" w:rsidRPr="00BF785C" w:rsidRDefault="001908B8" w:rsidP="001908B8">
            <w:pPr>
              <w:pStyle w:val="a4"/>
              <w:widowControl w:val="0"/>
              <w:tabs>
                <w:tab w:val="left" w:pos="1134"/>
              </w:tabs>
              <w:snapToGrid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785C">
              <w:rPr>
                <w:rFonts w:ascii="Times New Roman" w:hAnsi="Times New Roman"/>
                <w:sz w:val="22"/>
                <w:szCs w:val="22"/>
              </w:rPr>
              <w:t>8.3. Основанием для одностороннего внесудебного расторжения (отказа от исполнения) Договора Заказчиком  и требования возврата всех уплаченных Заказчиком по Договору денежных средств является:</w:t>
            </w:r>
          </w:p>
          <w:p w:rsidR="001908B8" w:rsidRPr="00BF785C" w:rsidRDefault="001908B8" w:rsidP="001908B8">
            <w:pPr>
              <w:ind w:firstLine="720"/>
              <w:jc w:val="both"/>
              <w:rPr>
                <w:sz w:val="22"/>
                <w:szCs w:val="22"/>
              </w:rPr>
            </w:pPr>
            <w:r w:rsidRPr="00BF785C">
              <w:rPr>
                <w:sz w:val="22"/>
                <w:szCs w:val="22"/>
              </w:rPr>
              <w:t xml:space="preserve">-  задержка по вине Подрядчика сроков выполнения этапов Работ, указанных в Техническом задании (Приложение №1) на срок свыше 7 календарных дней; </w:t>
            </w:r>
          </w:p>
          <w:p w:rsidR="001908B8" w:rsidRPr="00BF785C" w:rsidRDefault="001908B8" w:rsidP="001908B8">
            <w:pPr>
              <w:ind w:firstLine="720"/>
              <w:jc w:val="both"/>
              <w:rPr>
                <w:sz w:val="22"/>
                <w:szCs w:val="22"/>
              </w:rPr>
            </w:pPr>
            <w:r w:rsidRPr="00BF785C">
              <w:rPr>
                <w:sz w:val="22"/>
                <w:szCs w:val="22"/>
              </w:rPr>
              <w:t xml:space="preserve">-     если будут разумные основания полагать, что Работы не будут завершены в </w:t>
            </w:r>
            <w:proofErr w:type="gramStart"/>
            <w:r w:rsidRPr="00BF785C">
              <w:rPr>
                <w:sz w:val="22"/>
                <w:szCs w:val="22"/>
              </w:rPr>
              <w:t>срок,  либо</w:t>
            </w:r>
            <w:proofErr w:type="gramEnd"/>
            <w:r w:rsidRPr="00BF785C">
              <w:rPr>
                <w:sz w:val="22"/>
                <w:szCs w:val="22"/>
              </w:rPr>
              <w:t xml:space="preserve"> Работы содержат существенные недостатки и Подрядчик  в назначенный Заказчиком срок не устранит эти недостатки, в этом случае, Подрядчик также будет обязан компенсировать  Заказчику убытки, причиненные досрочным расторжением Договора, включая упущенную выгоду;</w:t>
            </w:r>
          </w:p>
          <w:p w:rsidR="001908B8" w:rsidRPr="00BF785C" w:rsidRDefault="001908B8" w:rsidP="001908B8">
            <w:pPr>
              <w:ind w:firstLine="720"/>
              <w:jc w:val="both"/>
              <w:rPr>
                <w:sz w:val="22"/>
                <w:szCs w:val="22"/>
              </w:rPr>
            </w:pPr>
            <w:r w:rsidRPr="00BF785C">
              <w:rPr>
                <w:sz w:val="22"/>
                <w:szCs w:val="22"/>
              </w:rPr>
              <w:t>- неисполнение Подрядчиком обязанности по согласованию привлекаемых субподрядчиков;</w:t>
            </w:r>
          </w:p>
          <w:p w:rsidR="001908B8" w:rsidRPr="00BF785C" w:rsidRDefault="001908B8" w:rsidP="001908B8">
            <w:pPr>
              <w:ind w:firstLine="720"/>
              <w:jc w:val="both"/>
              <w:rPr>
                <w:sz w:val="22"/>
                <w:szCs w:val="22"/>
              </w:rPr>
            </w:pPr>
            <w:r w:rsidRPr="00BF785C">
              <w:rPr>
                <w:sz w:val="22"/>
                <w:szCs w:val="22"/>
              </w:rPr>
              <w:t xml:space="preserve">-  вынесения Арбитражным судом определения о принятии заявления о признании Подрядчика несостоятельным (банкротом), а </w:t>
            </w:r>
            <w:proofErr w:type="gramStart"/>
            <w:r w:rsidRPr="00BF785C">
              <w:rPr>
                <w:sz w:val="22"/>
                <w:szCs w:val="22"/>
              </w:rPr>
              <w:t>так же</w:t>
            </w:r>
            <w:proofErr w:type="gramEnd"/>
            <w:r w:rsidRPr="00BF785C">
              <w:rPr>
                <w:sz w:val="22"/>
                <w:szCs w:val="22"/>
              </w:rPr>
              <w:t xml:space="preserve"> если Подрядчик принудительно ликвидируется или ликвидируется добровольно;</w:t>
            </w:r>
          </w:p>
          <w:p w:rsidR="001908B8" w:rsidRPr="00BF785C" w:rsidRDefault="001908B8" w:rsidP="001908B8">
            <w:pPr>
              <w:ind w:firstLine="720"/>
              <w:jc w:val="both"/>
              <w:rPr>
                <w:sz w:val="22"/>
                <w:szCs w:val="22"/>
              </w:rPr>
            </w:pPr>
            <w:r w:rsidRPr="00BF785C">
              <w:rPr>
                <w:sz w:val="22"/>
                <w:szCs w:val="22"/>
              </w:rPr>
              <w:t>- отзыва и/или аннулирования разрешительной документации Подрядчика (свидетельств, лицензий, допусков и прочее), необходимой для производства Работ;</w:t>
            </w:r>
          </w:p>
          <w:p w:rsidR="001908B8" w:rsidRPr="00BF785C" w:rsidRDefault="001908B8" w:rsidP="001908B8">
            <w:pPr>
              <w:ind w:firstLine="720"/>
              <w:jc w:val="both"/>
              <w:rPr>
                <w:sz w:val="22"/>
                <w:szCs w:val="22"/>
              </w:rPr>
            </w:pPr>
            <w:r w:rsidRPr="00BF785C">
              <w:rPr>
                <w:sz w:val="22"/>
                <w:szCs w:val="22"/>
              </w:rPr>
              <w:t>- неисполнение обязанностей по настоящему договору;</w:t>
            </w:r>
          </w:p>
          <w:p w:rsidR="001908B8" w:rsidRPr="00BF785C" w:rsidRDefault="001908B8" w:rsidP="001908B8">
            <w:pPr>
              <w:ind w:firstLine="720"/>
              <w:jc w:val="both"/>
              <w:rPr>
                <w:sz w:val="22"/>
                <w:szCs w:val="22"/>
              </w:rPr>
            </w:pPr>
            <w:r w:rsidRPr="00BF785C">
              <w:rPr>
                <w:sz w:val="22"/>
                <w:szCs w:val="22"/>
              </w:rPr>
              <w:t xml:space="preserve">- </w:t>
            </w:r>
            <w:proofErr w:type="gramStart"/>
            <w:r w:rsidRPr="00BF785C">
              <w:rPr>
                <w:sz w:val="22"/>
                <w:szCs w:val="22"/>
              </w:rPr>
              <w:t>Заказчик  может</w:t>
            </w:r>
            <w:proofErr w:type="gramEnd"/>
            <w:r w:rsidRPr="00BF785C">
              <w:rPr>
                <w:sz w:val="22"/>
                <w:szCs w:val="22"/>
              </w:rPr>
              <w:t xml:space="preserve"> в любое время до сдачи ему результата Работ в одностороннем порядке отказаться от исполнения Договора, уплатив Подрядчику часть установленной цены пропорционально части Работ, выполненной до получения уведомления о прекращении действия Договора.</w:t>
            </w:r>
          </w:p>
          <w:p w:rsidR="001908B8" w:rsidRPr="00BF785C" w:rsidRDefault="001908B8" w:rsidP="001908B8">
            <w:pPr>
              <w:ind w:firstLine="720"/>
              <w:jc w:val="both"/>
              <w:rPr>
                <w:sz w:val="22"/>
                <w:szCs w:val="22"/>
              </w:rPr>
            </w:pPr>
            <w:r w:rsidRPr="00BF785C">
              <w:rPr>
                <w:sz w:val="22"/>
                <w:szCs w:val="22"/>
              </w:rPr>
              <w:t xml:space="preserve">При досрочном расторжении Договора по любым причинам, </w:t>
            </w:r>
            <w:proofErr w:type="gramStart"/>
            <w:r w:rsidRPr="00BF785C">
              <w:rPr>
                <w:sz w:val="22"/>
                <w:szCs w:val="22"/>
              </w:rPr>
              <w:t>Заказчик  имеет</w:t>
            </w:r>
            <w:proofErr w:type="gramEnd"/>
            <w:r w:rsidRPr="00BF785C">
              <w:rPr>
                <w:sz w:val="22"/>
                <w:szCs w:val="22"/>
              </w:rPr>
              <w:t xml:space="preserve"> право на отказ от частичной приемки Работ.</w:t>
            </w:r>
          </w:p>
          <w:p w:rsidR="001908B8" w:rsidRPr="00BF785C" w:rsidRDefault="001908B8" w:rsidP="001908B8">
            <w:pPr>
              <w:pStyle w:val="ConsPlusNonformat"/>
              <w:widowControl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33D3C" w:rsidRPr="00BF785C" w:rsidRDefault="00E33D3C" w:rsidP="001908B8">
      <w:pPr>
        <w:jc w:val="center"/>
        <w:rPr>
          <w:sz w:val="22"/>
          <w:szCs w:val="22"/>
        </w:rPr>
      </w:pPr>
    </w:p>
    <w:p w:rsidR="00E33D3C" w:rsidRDefault="00E33D3C" w:rsidP="00E33D3C">
      <w:pPr>
        <w:rPr>
          <w:sz w:val="22"/>
          <w:szCs w:val="22"/>
        </w:rPr>
      </w:pPr>
    </w:p>
    <w:p w:rsidR="00ED4796" w:rsidRDefault="00ED4796" w:rsidP="00E33D3C">
      <w:pPr>
        <w:rPr>
          <w:sz w:val="22"/>
          <w:szCs w:val="22"/>
        </w:rPr>
      </w:pPr>
    </w:p>
    <w:p w:rsidR="00ED4796" w:rsidRPr="00BF785C" w:rsidRDefault="00ED4796" w:rsidP="00E33D3C">
      <w:pPr>
        <w:rPr>
          <w:sz w:val="22"/>
          <w:szCs w:val="22"/>
        </w:rPr>
      </w:pPr>
    </w:p>
    <w:p w:rsidR="00BF785C" w:rsidRPr="00BF785C" w:rsidRDefault="00ED4796">
      <w:pPr>
        <w:rPr>
          <w:sz w:val="22"/>
          <w:szCs w:val="22"/>
        </w:rPr>
      </w:pPr>
      <w:r>
        <w:rPr>
          <w:sz w:val="22"/>
          <w:szCs w:val="22"/>
        </w:rPr>
        <w:t>Начальник сметно-договорного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658C3">
        <w:rPr>
          <w:sz w:val="22"/>
          <w:szCs w:val="22"/>
        </w:rPr>
        <w:t xml:space="preserve">                                     </w:t>
      </w:r>
      <w:bookmarkStart w:id="0" w:name="_GoBack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А.Ю.Демчина</w:t>
      </w:r>
      <w:proofErr w:type="spellEnd"/>
    </w:p>
    <w:sectPr w:rsidR="00BF785C" w:rsidRPr="00BF785C" w:rsidSect="000658C3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9F8"/>
    <w:rsid w:val="00001691"/>
    <w:rsid w:val="000658C3"/>
    <w:rsid w:val="00076968"/>
    <w:rsid w:val="000D6AD7"/>
    <w:rsid w:val="001908B8"/>
    <w:rsid w:val="001C08EF"/>
    <w:rsid w:val="002E25D9"/>
    <w:rsid w:val="003A6755"/>
    <w:rsid w:val="00576DE2"/>
    <w:rsid w:val="005D1676"/>
    <w:rsid w:val="006E394A"/>
    <w:rsid w:val="007E2FDD"/>
    <w:rsid w:val="00802481"/>
    <w:rsid w:val="00822B2B"/>
    <w:rsid w:val="00882677"/>
    <w:rsid w:val="009679F8"/>
    <w:rsid w:val="009C6DAC"/>
    <w:rsid w:val="00A13384"/>
    <w:rsid w:val="00BF785C"/>
    <w:rsid w:val="00CC1DB9"/>
    <w:rsid w:val="00CD0C10"/>
    <w:rsid w:val="00D059DC"/>
    <w:rsid w:val="00D4044F"/>
    <w:rsid w:val="00E33D3C"/>
    <w:rsid w:val="00ED4796"/>
    <w:rsid w:val="00F02F7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A3161-88BD-4A2A-9C7F-E7FBF06E8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908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1908B8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1908B8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1908B8"/>
    <w:pPr>
      <w:spacing w:after="120" w:line="276" w:lineRule="auto"/>
      <w:ind w:left="283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uiPriority w:val="99"/>
    <w:rsid w:val="001908B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3A675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67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A4131-6687-43BA-82BA-81E37335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Косовская Елена Анатольевна</dc:creator>
  <cp:lastModifiedBy>Воронова Татьяна Сергеевна</cp:lastModifiedBy>
  <cp:revision>8</cp:revision>
  <cp:lastPrinted>2014-02-18T12:43:00Z</cp:lastPrinted>
  <dcterms:created xsi:type="dcterms:W3CDTF">2014-02-18T12:17:00Z</dcterms:created>
  <dcterms:modified xsi:type="dcterms:W3CDTF">2014-02-18T12:50:00Z</dcterms:modified>
</cp:coreProperties>
</file>